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B1151" w14:textId="4AB8E3DC" w:rsidR="006779EB" w:rsidRPr="00277C49" w:rsidRDefault="00D57F5E" w:rsidP="00EC6E12">
      <w:pPr>
        <w:spacing w:after="60"/>
        <w:jc w:val="center"/>
        <w:rPr>
          <w:rFonts w:asciiTheme="majorHAnsi" w:hAnsiTheme="majorHAnsi" w:cstheme="majorHAnsi"/>
          <w:b/>
          <w:bCs/>
          <w:caps/>
        </w:rPr>
      </w:pPr>
      <w:r w:rsidRPr="00277C49">
        <w:rPr>
          <w:rFonts w:asciiTheme="majorHAnsi" w:hAnsiTheme="majorHAnsi" w:cstheme="majorHAnsi"/>
          <w:b/>
          <w:bCs/>
          <w:caps/>
        </w:rPr>
        <w:t xml:space="preserve">Воск </w:t>
      </w:r>
      <w:bookmarkStart w:id="0" w:name="_Hlk158733388"/>
      <w:r w:rsidRPr="00277C49">
        <w:rPr>
          <w:rFonts w:asciiTheme="majorHAnsi" w:hAnsiTheme="majorHAnsi" w:cstheme="majorHAnsi"/>
          <w:b/>
          <w:bCs/>
          <w:caps/>
        </w:rPr>
        <w:t xml:space="preserve">для защиты древесины </w:t>
      </w:r>
      <w:bookmarkEnd w:id="0"/>
      <w:r w:rsidR="00C30623" w:rsidRPr="00277C49">
        <w:rPr>
          <w:rFonts w:asciiTheme="majorHAnsi" w:hAnsiTheme="majorHAnsi" w:cstheme="majorHAnsi"/>
          <w:b/>
          <w:bCs/>
          <w:caps/>
          <w:lang w:val="en-US"/>
        </w:rPr>
        <w:t>Woodson</w:t>
      </w:r>
    </w:p>
    <w:p w14:paraId="580543A7" w14:textId="5B3EB17F" w:rsidR="00A50CC7" w:rsidRPr="00277C49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СОСТАВ</w:t>
      </w:r>
    </w:p>
    <w:p w14:paraId="2EFBA882" w14:textId="77777777" w:rsidR="00A50CC7" w:rsidRPr="00277C49" w:rsidRDefault="00A50CC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Карнаубский воск, льняное масло, сосновая смола (живица), скипидар живичный (двойной очистки), сиккатив (без свинца)</w:t>
      </w:r>
    </w:p>
    <w:p w14:paraId="41F6CB40" w14:textId="0F2C3BB8" w:rsidR="00762B8F" w:rsidRPr="00277C49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ТАРА</w:t>
      </w:r>
    </w:p>
    <w:p w14:paraId="254CE36F" w14:textId="6E4D4B77" w:rsidR="00762B8F" w:rsidRPr="00277C49" w:rsidRDefault="00874616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Ж</w:t>
      </w:r>
      <w:r w:rsidR="00A04E27" w:rsidRPr="00277C49">
        <w:rPr>
          <w:rFonts w:asciiTheme="majorHAnsi" w:hAnsiTheme="majorHAnsi" w:cstheme="majorHAnsi"/>
        </w:rPr>
        <w:t>естяная тара</w:t>
      </w:r>
      <w:r w:rsidRPr="00277C49">
        <w:rPr>
          <w:rFonts w:asciiTheme="majorHAnsi" w:hAnsiTheme="majorHAnsi" w:cstheme="majorHAnsi"/>
        </w:rPr>
        <w:t xml:space="preserve"> 0,25л</w:t>
      </w:r>
    </w:p>
    <w:p w14:paraId="17C92774" w14:textId="77777777" w:rsidR="00D94F53" w:rsidRPr="00277C49" w:rsidRDefault="00D94F53" w:rsidP="00D94F53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НАЗНАЧЕНИЕ</w:t>
      </w:r>
    </w:p>
    <w:p w14:paraId="1AFB457D" w14:textId="77777777" w:rsidR="00D94F53" w:rsidRPr="00277C49" w:rsidRDefault="00D94F53" w:rsidP="00D94F53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Защита древесины от истирания, воздействия влаги и перепадов температуры</w:t>
      </w:r>
    </w:p>
    <w:p w14:paraId="34A596AA" w14:textId="77777777" w:rsidR="00D94F53" w:rsidRPr="00277C49" w:rsidRDefault="00D94F53" w:rsidP="00D94F53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Снижение риска деформации древесины</w:t>
      </w:r>
    </w:p>
    <w:p w14:paraId="46C5CC32" w14:textId="77777777" w:rsidR="00D94F53" w:rsidRPr="00277C49" w:rsidRDefault="00D94F53" w:rsidP="00D94F53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</w:rPr>
        <w:t>Защита покрытия колерованным маслом от вымывания пигмента</w:t>
      </w:r>
      <w:r w:rsidRPr="00277C49">
        <w:rPr>
          <w:rFonts w:asciiTheme="majorHAnsi" w:hAnsiTheme="majorHAnsi" w:cstheme="majorHAnsi"/>
          <w:b/>
          <w:bCs/>
        </w:rPr>
        <w:t xml:space="preserve"> </w:t>
      </w:r>
    </w:p>
    <w:p w14:paraId="67276278" w14:textId="200A50AD" w:rsidR="0067670B" w:rsidRPr="00277C49" w:rsidRDefault="00D57F5E" w:rsidP="00D94F53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  <w:b/>
          <w:bCs/>
        </w:rPr>
        <w:t>О</w:t>
      </w:r>
      <w:r w:rsidR="00A50CC7" w:rsidRPr="00277C49">
        <w:rPr>
          <w:rFonts w:asciiTheme="majorHAnsi" w:hAnsiTheme="majorHAnsi" w:cstheme="majorHAnsi"/>
          <w:b/>
          <w:bCs/>
        </w:rPr>
        <w:t>БЛАСТЬ ПРИМЕНЕНИЯ</w:t>
      </w:r>
      <w:bookmarkStart w:id="1" w:name="_GoBack"/>
      <w:bookmarkEnd w:id="1"/>
      <w:r w:rsidRPr="00277C49">
        <w:rPr>
          <w:rFonts w:asciiTheme="majorHAnsi" w:hAnsiTheme="majorHAnsi" w:cstheme="majorHAnsi"/>
          <w:b/>
          <w:bCs/>
        </w:rPr>
        <w:br/>
      </w:r>
      <w:r w:rsidR="0067670B" w:rsidRPr="00277C49">
        <w:rPr>
          <w:rFonts w:asciiTheme="majorHAnsi" w:hAnsiTheme="majorHAnsi" w:cstheme="majorHAnsi"/>
        </w:rPr>
        <w:t>Для внутренних работ.</w:t>
      </w:r>
    </w:p>
    <w:p w14:paraId="7883BC44" w14:textId="5B84C3D0" w:rsidR="00163640" w:rsidRPr="00277C49" w:rsidRDefault="00D57F5E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Для защиты любых деревянных поверхностей внутри саун и бань</w:t>
      </w:r>
      <w:r w:rsidR="00163640" w:rsidRPr="00277C49">
        <w:rPr>
          <w:rFonts w:asciiTheme="majorHAnsi" w:hAnsiTheme="majorHAnsi" w:cstheme="majorHAnsi"/>
        </w:rPr>
        <w:t>, включая парные помещения</w:t>
      </w:r>
      <w:r w:rsidRPr="00277C49">
        <w:rPr>
          <w:rFonts w:asciiTheme="majorHAnsi" w:hAnsiTheme="majorHAnsi" w:cstheme="majorHAnsi"/>
        </w:rPr>
        <w:t xml:space="preserve">: </w:t>
      </w:r>
      <w:r w:rsidR="00163640" w:rsidRPr="00277C49">
        <w:rPr>
          <w:rFonts w:asciiTheme="majorHAnsi" w:hAnsiTheme="majorHAnsi" w:cstheme="majorHAnsi"/>
        </w:rPr>
        <w:t xml:space="preserve">обшивки, </w:t>
      </w:r>
      <w:r w:rsidRPr="00277C49">
        <w:rPr>
          <w:rFonts w:asciiTheme="majorHAnsi" w:hAnsiTheme="majorHAnsi" w:cstheme="majorHAnsi"/>
        </w:rPr>
        <w:t xml:space="preserve">полков, полов, стен, </w:t>
      </w:r>
      <w:r w:rsidR="008718BD" w:rsidRPr="00277C49">
        <w:rPr>
          <w:rFonts w:asciiTheme="majorHAnsi" w:hAnsiTheme="majorHAnsi" w:cstheme="majorHAnsi"/>
        </w:rPr>
        <w:t>декора, мебели</w:t>
      </w:r>
      <w:r w:rsidR="0067670B" w:rsidRPr="00277C49">
        <w:rPr>
          <w:rFonts w:asciiTheme="majorHAnsi" w:hAnsiTheme="majorHAnsi" w:cstheme="majorHAnsi"/>
        </w:rPr>
        <w:t>.</w:t>
      </w:r>
    </w:p>
    <w:p w14:paraId="45692249" w14:textId="7BF61C18" w:rsidR="00163640" w:rsidRPr="00277C49" w:rsidRDefault="00163640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Для обработки банной утвари из дерева: обливных устройств, подголовников, аксессуаров</w:t>
      </w:r>
      <w:r w:rsidR="0067670B" w:rsidRPr="00277C49">
        <w:rPr>
          <w:rFonts w:asciiTheme="majorHAnsi" w:hAnsiTheme="majorHAnsi" w:cstheme="majorHAnsi"/>
        </w:rPr>
        <w:t>, купелей, банных чаш.</w:t>
      </w:r>
    </w:p>
    <w:p w14:paraId="7CC452E1" w14:textId="719A9619" w:rsidR="008718BD" w:rsidRPr="00277C49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РАБОЧИЕ СХЕМЫ НАНЕСЕНИЯ</w:t>
      </w:r>
    </w:p>
    <w:p w14:paraId="56F20FFA" w14:textId="547A3B96" w:rsidR="008718BD" w:rsidRPr="00277C49" w:rsidRDefault="008718BD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Самостоятельное покрытие – 2 слоя</w:t>
      </w:r>
    </w:p>
    <w:p w14:paraId="704CB9BD" w14:textId="4E824192" w:rsidR="008718BD" w:rsidRPr="00277C49" w:rsidRDefault="008718BD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Финишное покрытие – 1 слой поверх масла для бань </w:t>
      </w:r>
      <w:r w:rsidRPr="00277C49">
        <w:rPr>
          <w:rFonts w:asciiTheme="majorHAnsi" w:hAnsiTheme="majorHAnsi" w:cstheme="majorHAnsi"/>
          <w:lang w:val="en-US"/>
        </w:rPr>
        <w:t>Woodson</w:t>
      </w:r>
    </w:p>
    <w:p w14:paraId="761A53AE" w14:textId="5ECC6AF2" w:rsidR="008718BD" w:rsidRPr="00277C49" w:rsidRDefault="008718BD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Обновление – 1 слой воска</w:t>
      </w:r>
    </w:p>
    <w:p w14:paraId="3D2FB6FE" w14:textId="00317459" w:rsidR="00D57F5E" w:rsidRPr="00277C49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ОПИСАНИЕ</w:t>
      </w:r>
    </w:p>
    <w:p w14:paraId="733130C0" w14:textId="7777777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Износостойкий и жаропрочный воск</w:t>
      </w:r>
    </w:p>
    <w:p w14:paraId="300BD360" w14:textId="7777777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Защита и долговременная эксплуатация в условиях повышенной влажности и износа в парных бань и саун </w:t>
      </w:r>
    </w:p>
    <w:p w14:paraId="637BB6F7" w14:textId="06FCBC51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Усиленная защита от влаги и истирания, благодаря повышенному содержанию воска </w:t>
      </w:r>
      <w:proofErr w:type="spellStart"/>
      <w:r w:rsidR="00D87DFC" w:rsidRPr="00277C49">
        <w:rPr>
          <w:rFonts w:asciiTheme="majorHAnsi" w:hAnsiTheme="majorHAnsi" w:cstheme="majorHAnsi"/>
        </w:rPr>
        <w:t>к</w:t>
      </w:r>
      <w:r w:rsidRPr="00277C49">
        <w:rPr>
          <w:rFonts w:asciiTheme="majorHAnsi" w:hAnsiTheme="majorHAnsi" w:cstheme="majorHAnsi"/>
        </w:rPr>
        <w:t>арнаубы</w:t>
      </w:r>
      <w:proofErr w:type="spellEnd"/>
    </w:p>
    <w:p w14:paraId="662F827B" w14:textId="4F35A95D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Создаёт антистатический, грязезащитный, дышащий слой в поверхностном слое древесины</w:t>
      </w:r>
    </w:p>
    <w:p w14:paraId="725C1E3C" w14:textId="7777777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Защищает древесину от образования плесени, грибка и потемнения </w:t>
      </w:r>
    </w:p>
    <w:p w14:paraId="61BF4232" w14:textId="7777777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Легко наносится, не шелушится, не растрескивается со временем </w:t>
      </w:r>
    </w:p>
    <w:p w14:paraId="2C032CE2" w14:textId="7777777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Не колеруется </w:t>
      </w:r>
    </w:p>
    <w:p w14:paraId="10FA1163" w14:textId="015B70CE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Подчеркивает текстуру и натуральный рисунок древесины, придает деревянной поверхности янтарный оттенок</w:t>
      </w:r>
    </w:p>
    <w:p w14:paraId="54C3452C" w14:textId="2EFE976F" w:rsidR="00A04E27" w:rsidRPr="00277C49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СВОЙСТВА</w:t>
      </w:r>
    </w:p>
    <w:p w14:paraId="2DF4B744" w14:textId="7866BDD1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Сухой остаток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>96%</w:t>
      </w:r>
    </w:p>
    <w:p w14:paraId="229AAC74" w14:textId="188CFEBA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Цвет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>Медовый</w:t>
      </w:r>
    </w:p>
    <w:p w14:paraId="1E075BC7" w14:textId="7414EC86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Консистенция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>Мастика</w:t>
      </w:r>
    </w:p>
    <w:p w14:paraId="32EAFD3C" w14:textId="61C2D168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Тип покрытия</w:t>
      </w:r>
      <w:r w:rsidR="00EC6E12" w:rsidRPr="00277C49">
        <w:rPr>
          <w:rFonts w:asciiTheme="majorHAnsi" w:hAnsiTheme="majorHAnsi" w:cstheme="majorHAnsi"/>
        </w:rPr>
        <w:t>:</w:t>
      </w:r>
      <w:r w:rsidR="00645AE3" w:rsidRPr="00277C49">
        <w:rPr>
          <w:rFonts w:asciiTheme="majorHAnsi" w:hAnsiTheme="majorHAnsi" w:cstheme="majorHAnsi"/>
        </w:rPr>
        <w:t xml:space="preserve"> </w:t>
      </w:r>
      <w:proofErr w:type="spellStart"/>
      <w:r w:rsidR="00645AE3" w:rsidRPr="00277C49">
        <w:rPr>
          <w:rFonts w:asciiTheme="majorHAnsi" w:hAnsiTheme="majorHAnsi" w:cstheme="majorHAnsi"/>
        </w:rPr>
        <w:t>Полуглянцевый</w:t>
      </w:r>
      <w:proofErr w:type="spellEnd"/>
      <w:r w:rsidR="00645AE3" w:rsidRPr="00277C49">
        <w:rPr>
          <w:rFonts w:asciiTheme="majorHAnsi" w:hAnsiTheme="majorHAnsi" w:cstheme="majorHAnsi"/>
        </w:rPr>
        <w:t xml:space="preserve"> блеск</w:t>
      </w:r>
    </w:p>
    <w:p w14:paraId="6AA9BA7D" w14:textId="09E85F06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Устойчивость к истиранию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>Высокая</w:t>
      </w:r>
    </w:p>
    <w:p w14:paraId="5AFC4843" w14:textId="32920D4C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Водоотталкивающие свойства</w:t>
      </w:r>
      <w:r w:rsidR="00EC6E12" w:rsidRPr="00277C49">
        <w:rPr>
          <w:rFonts w:asciiTheme="majorHAnsi" w:hAnsiTheme="majorHAnsi" w:cstheme="majorHAnsi"/>
        </w:rPr>
        <w:t>:</w:t>
      </w:r>
      <w:r w:rsidR="00645AE3" w:rsidRPr="00277C49">
        <w:rPr>
          <w:rFonts w:asciiTheme="majorHAnsi" w:hAnsiTheme="majorHAnsi" w:cstheme="majorHAnsi"/>
        </w:rPr>
        <w:t xml:space="preserve"> Высокие</w:t>
      </w:r>
    </w:p>
    <w:p w14:paraId="24D5A0DA" w14:textId="2814E53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Светостойкость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>Средняя</w:t>
      </w:r>
    </w:p>
    <w:p w14:paraId="37C3CD36" w14:textId="78974894" w:rsidR="00EC6E12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Расход 1 л</w:t>
      </w:r>
      <w:r w:rsidR="00645AE3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645AE3" w:rsidRPr="00277C49">
        <w:rPr>
          <w:rFonts w:asciiTheme="majorHAnsi" w:hAnsiTheme="majorHAnsi" w:cstheme="majorHAnsi"/>
        </w:rPr>
        <w:t xml:space="preserve">1й слой: 15-30 </w:t>
      </w:r>
      <w:proofErr w:type="spellStart"/>
      <w:proofErr w:type="gramStart"/>
      <w:r w:rsidR="00645AE3" w:rsidRPr="00277C49">
        <w:rPr>
          <w:rFonts w:asciiTheme="majorHAnsi" w:hAnsiTheme="majorHAnsi" w:cstheme="majorHAnsi"/>
        </w:rPr>
        <w:t>кв.м</w:t>
      </w:r>
      <w:proofErr w:type="spellEnd"/>
      <w:proofErr w:type="gramEnd"/>
      <w:r w:rsidR="00FC660F" w:rsidRPr="00277C49">
        <w:rPr>
          <w:rFonts w:asciiTheme="majorHAnsi" w:hAnsiTheme="majorHAnsi" w:cstheme="majorHAnsi"/>
        </w:rPr>
        <w:t xml:space="preserve">; </w:t>
      </w:r>
      <w:r w:rsidR="00EC6E12" w:rsidRPr="00277C49">
        <w:rPr>
          <w:rFonts w:asciiTheme="majorHAnsi" w:hAnsiTheme="majorHAnsi" w:cstheme="majorHAnsi"/>
        </w:rPr>
        <w:t xml:space="preserve">2й слой: 30-40 </w:t>
      </w:r>
      <w:proofErr w:type="spellStart"/>
      <w:r w:rsidR="00EC6E12" w:rsidRPr="00277C49">
        <w:rPr>
          <w:rFonts w:asciiTheme="majorHAnsi" w:hAnsiTheme="majorHAnsi" w:cstheme="majorHAnsi"/>
        </w:rPr>
        <w:t>кв.м</w:t>
      </w:r>
      <w:proofErr w:type="spellEnd"/>
    </w:p>
    <w:p w14:paraId="537959EB" w14:textId="58F64C37" w:rsidR="00A04E27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Оптимальные условия нанесения</w:t>
      </w:r>
      <w:r w:rsidR="00EC6E12" w:rsidRPr="00277C49">
        <w:rPr>
          <w:rFonts w:asciiTheme="majorHAnsi" w:hAnsiTheme="majorHAnsi" w:cstheme="majorHAnsi"/>
        </w:rPr>
        <w:t>:</w:t>
      </w:r>
      <w:r w:rsidRPr="00277C49">
        <w:rPr>
          <w:rFonts w:asciiTheme="majorHAnsi" w:hAnsiTheme="majorHAnsi" w:cstheme="majorHAnsi"/>
        </w:rPr>
        <w:t xml:space="preserve"> </w:t>
      </w:r>
      <w:r w:rsidR="00EC6E12" w:rsidRPr="00277C49">
        <w:rPr>
          <w:rFonts w:asciiTheme="majorHAnsi" w:hAnsiTheme="majorHAnsi" w:cstheme="majorHAnsi"/>
        </w:rPr>
        <w:t>Температура воздуха: +15°С +20°С Влажность: 40-60%</w:t>
      </w:r>
    </w:p>
    <w:p w14:paraId="567B003A" w14:textId="5DF0711D" w:rsidR="00D57F5E" w:rsidRPr="00277C49" w:rsidRDefault="00A04E2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Время высыхания при оптимальных условиях</w:t>
      </w:r>
      <w:r w:rsidR="00EC6E12" w:rsidRPr="00277C49">
        <w:rPr>
          <w:rFonts w:asciiTheme="majorHAnsi" w:hAnsiTheme="majorHAnsi" w:cstheme="majorHAnsi"/>
        </w:rPr>
        <w:t xml:space="preserve">: </w:t>
      </w:r>
      <w:r w:rsidRPr="00277C49">
        <w:rPr>
          <w:rFonts w:asciiTheme="majorHAnsi" w:hAnsiTheme="majorHAnsi" w:cstheme="majorHAnsi"/>
        </w:rPr>
        <w:t xml:space="preserve">1й слой: </w:t>
      </w:r>
      <w:r w:rsidR="006335BB" w:rsidRPr="00277C49">
        <w:rPr>
          <w:rFonts w:asciiTheme="majorHAnsi" w:hAnsiTheme="majorHAnsi" w:cstheme="majorHAnsi"/>
        </w:rPr>
        <w:t>18</w:t>
      </w:r>
      <w:r w:rsidRPr="00277C49">
        <w:rPr>
          <w:rFonts w:asciiTheme="majorHAnsi" w:hAnsiTheme="majorHAnsi" w:cstheme="majorHAnsi"/>
        </w:rPr>
        <w:t xml:space="preserve"> ч</w:t>
      </w:r>
      <w:r w:rsidR="00EC6E12" w:rsidRPr="00277C49">
        <w:rPr>
          <w:rFonts w:asciiTheme="majorHAnsi" w:hAnsiTheme="majorHAnsi" w:cstheme="majorHAnsi"/>
        </w:rPr>
        <w:t>.;</w:t>
      </w:r>
      <w:r w:rsidRPr="00277C49">
        <w:rPr>
          <w:rFonts w:asciiTheme="majorHAnsi" w:hAnsiTheme="majorHAnsi" w:cstheme="majorHAnsi"/>
        </w:rPr>
        <w:t xml:space="preserve"> 2й слой: </w:t>
      </w:r>
      <w:r w:rsidR="006335BB" w:rsidRPr="00277C49">
        <w:rPr>
          <w:rFonts w:asciiTheme="majorHAnsi" w:hAnsiTheme="majorHAnsi" w:cstheme="majorHAnsi"/>
        </w:rPr>
        <w:t>18</w:t>
      </w:r>
      <w:r w:rsidRPr="00277C49">
        <w:rPr>
          <w:rFonts w:asciiTheme="majorHAnsi" w:hAnsiTheme="majorHAnsi" w:cstheme="majorHAnsi"/>
        </w:rPr>
        <w:t xml:space="preserve"> ч</w:t>
      </w:r>
      <w:r w:rsidR="00EC6E12" w:rsidRPr="00277C49">
        <w:rPr>
          <w:rFonts w:asciiTheme="majorHAnsi" w:hAnsiTheme="majorHAnsi" w:cstheme="majorHAnsi"/>
        </w:rPr>
        <w:t>.</w:t>
      </w:r>
    </w:p>
    <w:p w14:paraId="23EC30E8" w14:textId="38B59F46" w:rsidR="00EC6E12" w:rsidRPr="00277C49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lastRenderedPageBreak/>
        <w:t>РАСХОД</w:t>
      </w:r>
    </w:p>
    <w:p w14:paraId="28225AEE" w14:textId="4F196193" w:rsidR="00EC6E12" w:rsidRPr="00277C49" w:rsidRDefault="00EC6E12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1 упаковки (250мл) продукта достаточно для обработки поверхности площадью 7-10 </w:t>
      </w:r>
      <w:proofErr w:type="spellStart"/>
      <w:proofErr w:type="gramStart"/>
      <w:r w:rsidRPr="00277C49">
        <w:rPr>
          <w:rFonts w:asciiTheme="majorHAnsi" w:hAnsiTheme="majorHAnsi" w:cstheme="majorHAnsi"/>
        </w:rPr>
        <w:t>кв.м</w:t>
      </w:r>
      <w:proofErr w:type="spellEnd"/>
      <w:proofErr w:type="gramEnd"/>
      <w:r w:rsidRPr="00277C49">
        <w:rPr>
          <w:rFonts w:asciiTheme="majorHAnsi" w:hAnsiTheme="majorHAnsi" w:cstheme="majorHAnsi"/>
        </w:rPr>
        <w:t xml:space="preserve"> в 1 слой Расход в миллилитрах: 1 слой 17-25 мл/</w:t>
      </w:r>
      <w:proofErr w:type="spellStart"/>
      <w:r w:rsidRPr="00277C49">
        <w:rPr>
          <w:rFonts w:asciiTheme="majorHAnsi" w:hAnsiTheme="majorHAnsi" w:cstheme="majorHAnsi"/>
        </w:rPr>
        <w:t>кв.м</w:t>
      </w:r>
      <w:proofErr w:type="spellEnd"/>
      <w:r w:rsidRPr="00277C49">
        <w:rPr>
          <w:rFonts w:asciiTheme="majorHAnsi" w:hAnsiTheme="majorHAnsi" w:cstheme="majorHAnsi"/>
        </w:rPr>
        <w:t>, 2й слой 17-25 мл/</w:t>
      </w:r>
      <w:proofErr w:type="spellStart"/>
      <w:r w:rsidRPr="00277C49">
        <w:rPr>
          <w:rFonts w:asciiTheme="majorHAnsi" w:hAnsiTheme="majorHAnsi" w:cstheme="majorHAnsi"/>
        </w:rPr>
        <w:t>кв.м</w:t>
      </w:r>
      <w:proofErr w:type="spellEnd"/>
      <w:r w:rsidRPr="00277C49">
        <w:rPr>
          <w:rFonts w:asciiTheme="majorHAnsi" w:hAnsiTheme="majorHAnsi" w:cstheme="majorHAnsi"/>
        </w:rPr>
        <w:t xml:space="preserve">. Указанный расход продукта является ориентировочным. Реальный расход зависит от свойств и структуры древесины, качества подготовки поверхности, выбранного способа и инструмента нанесения воска, квалификации мастера и других факторов, и может отличаться от заявленного. </w:t>
      </w:r>
    </w:p>
    <w:p w14:paraId="22206041" w14:textId="371A60ED" w:rsidR="00EC6E12" w:rsidRPr="00277C49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ВРЕМЯ ВЫСЫХАНИЯ</w:t>
      </w:r>
    </w:p>
    <w:p w14:paraId="5FC7B533" w14:textId="77777777" w:rsidR="00A50CC7" w:rsidRPr="00277C49" w:rsidRDefault="00A50CC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При соблюдении оптимальных условий нанесения (</w:t>
      </w:r>
      <w:r w:rsidR="00EC6E12" w:rsidRPr="00277C49">
        <w:rPr>
          <w:rFonts w:asciiTheme="majorHAnsi" w:hAnsiTheme="majorHAnsi" w:cstheme="majorHAnsi"/>
        </w:rPr>
        <w:t>t 20⁰С и влажност</w:t>
      </w:r>
      <w:r w:rsidR="003F0F2F" w:rsidRPr="00277C49">
        <w:rPr>
          <w:rFonts w:asciiTheme="majorHAnsi" w:hAnsiTheme="majorHAnsi" w:cstheme="majorHAnsi"/>
        </w:rPr>
        <w:t>ь воздуха</w:t>
      </w:r>
      <w:r w:rsidR="00EC6E12" w:rsidRPr="00277C49">
        <w:rPr>
          <w:rFonts w:asciiTheme="majorHAnsi" w:hAnsiTheme="majorHAnsi" w:cstheme="majorHAnsi"/>
        </w:rPr>
        <w:t xml:space="preserve"> 55%</w:t>
      </w:r>
      <w:r w:rsidRPr="00277C49">
        <w:rPr>
          <w:rFonts w:asciiTheme="majorHAnsi" w:hAnsiTheme="majorHAnsi" w:cstheme="majorHAnsi"/>
        </w:rPr>
        <w:t>, н</w:t>
      </w:r>
      <w:r w:rsidR="00EC6E12" w:rsidRPr="00277C49">
        <w:rPr>
          <w:rFonts w:asciiTheme="majorHAnsi" w:hAnsiTheme="majorHAnsi" w:cstheme="majorHAnsi"/>
        </w:rPr>
        <w:t>аличи</w:t>
      </w:r>
      <w:r w:rsidR="003F0F2F" w:rsidRPr="00277C49">
        <w:rPr>
          <w:rFonts w:asciiTheme="majorHAnsi" w:hAnsiTheme="majorHAnsi" w:cstheme="majorHAnsi"/>
        </w:rPr>
        <w:t>е</w:t>
      </w:r>
      <w:r w:rsidR="00EC6E12" w:rsidRPr="00277C49">
        <w:rPr>
          <w:rFonts w:asciiTheme="majorHAnsi" w:hAnsiTheme="majorHAnsi" w:cstheme="majorHAnsi"/>
        </w:rPr>
        <w:t xml:space="preserve"> постоянного притока воздуха и ультрафиолета</w:t>
      </w:r>
      <w:r w:rsidRPr="00277C49">
        <w:rPr>
          <w:rFonts w:asciiTheme="majorHAnsi" w:hAnsiTheme="majorHAnsi" w:cstheme="majorHAnsi"/>
        </w:rPr>
        <w:t xml:space="preserve">) и </w:t>
      </w:r>
      <w:r w:rsidR="00EC6E12" w:rsidRPr="00277C49">
        <w:rPr>
          <w:rFonts w:asciiTheme="majorHAnsi" w:hAnsiTheme="majorHAnsi" w:cstheme="majorHAnsi"/>
        </w:rPr>
        <w:t>соблюдени</w:t>
      </w:r>
      <w:r w:rsidRPr="00277C49">
        <w:rPr>
          <w:rFonts w:asciiTheme="majorHAnsi" w:hAnsiTheme="majorHAnsi" w:cstheme="majorHAnsi"/>
        </w:rPr>
        <w:t xml:space="preserve">и </w:t>
      </w:r>
      <w:r w:rsidR="00EC6E12" w:rsidRPr="00277C49">
        <w:rPr>
          <w:rFonts w:asciiTheme="majorHAnsi" w:hAnsiTheme="majorHAnsi" w:cstheme="majorHAnsi"/>
        </w:rPr>
        <w:t xml:space="preserve">технологии нанесения воска через 12-15 часов поверхность высыхает на отлип. Готовность к нанесению второго слоя </w:t>
      </w:r>
      <w:r w:rsidRPr="00277C49">
        <w:rPr>
          <w:rFonts w:asciiTheme="majorHAnsi" w:hAnsiTheme="majorHAnsi" w:cstheme="majorHAnsi"/>
        </w:rPr>
        <w:t>18</w:t>
      </w:r>
      <w:r w:rsidR="00EC6E12" w:rsidRPr="00277C49">
        <w:rPr>
          <w:rFonts w:asciiTheme="majorHAnsi" w:hAnsiTheme="majorHAnsi" w:cstheme="majorHAnsi"/>
        </w:rPr>
        <w:t xml:space="preserve"> час</w:t>
      </w:r>
      <w:r w:rsidRPr="00277C49">
        <w:rPr>
          <w:rFonts w:asciiTheme="majorHAnsi" w:hAnsiTheme="majorHAnsi" w:cstheme="majorHAnsi"/>
        </w:rPr>
        <w:t>ов</w:t>
      </w:r>
      <w:r w:rsidR="00EC6E12" w:rsidRPr="00277C49">
        <w:rPr>
          <w:rFonts w:asciiTheme="majorHAnsi" w:hAnsiTheme="majorHAnsi" w:cstheme="majorHAnsi"/>
        </w:rPr>
        <w:t xml:space="preserve">. </w:t>
      </w:r>
    </w:p>
    <w:p w14:paraId="2F749F5E" w14:textId="77777777" w:rsidR="00A50CC7" w:rsidRPr="00277C49" w:rsidRDefault="00EC6E12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При более низкой температуре и повышенной влажности время высыхания каждого слоя может увеличиваться, дольше сохраняется запах высыхающего льняного масла и воска. </w:t>
      </w:r>
    </w:p>
    <w:p w14:paraId="7A142076" w14:textId="77777777" w:rsidR="00A50CC7" w:rsidRPr="00277C49" w:rsidRDefault="00EC6E12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Для ускорения высыхания рекомендуется обеспечить постоянный приток свежего воздуха (проветривание, вентилятор) и поддержание оптимального температурного режима. </w:t>
      </w:r>
    </w:p>
    <w:p w14:paraId="0A052391" w14:textId="68F858EA" w:rsidR="00EC6E12" w:rsidRPr="00277C49" w:rsidRDefault="00EC6E12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Полная полимеризация состава и окончательная прочность поверхности с приобретением влагоотталкивающих свойств наступает в течение </w:t>
      </w:r>
      <w:r w:rsidR="00A50CC7" w:rsidRPr="00277C49">
        <w:rPr>
          <w:rFonts w:asciiTheme="majorHAnsi" w:hAnsiTheme="majorHAnsi" w:cstheme="majorHAnsi"/>
        </w:rPr>
        <w:t>14</w:t>
      </w:r>
      <w:r w:rsidRPr="00277C49">
        <w:rPr>
          <w:rFonts w:asciiTheme="majorHAnsi" w:hAnsiTheme="majorHAnsi" w:cstheme="majorHAnsi"/>
        </w:rPr>
        <w:t xml:space="preserve"> дн</w:t>
      </w:r>
      <w:r w:rsidR="00A50CC7" w:rsidRPr="00277C49">
        <w:rPr>
          <w:rFonts w:asciiTheme="majorHAnsi" w:hAnsiTheme="majorHAnsi" w:cstheme="majorHAnsi"/>
        </w:rPr>
        <w:t>ей</w:t>
      </w:r>
      <w:r w:rsidRPr="00277C49">
        <w:rPr>
          <w:rFonts w:asciiTheme="majorHAnsi" w:hAnsiTheme="majorHAnsi" w:cstheme="majorHAnsi"/>
        </w:rPr>
        <w:t>. В этот период не рекомендуется подвергать поверхность сильной нагрузке или мыть.</w:t>
      </w:r>
    </w:p>
    <w:p w14:paraId="1A7802D8" w14:textId="38B3981B" w:rsidR="005B5796" w:rsidRPr="00277C49" w:rsidRDefault="00E22660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КОЛЕРОВКА</w:t>
      </w:r>
    </w:p>
    <w:p w14:paraId="5CDF0DB0" w14:textId="7DCE0168" w:rsidR="00E22660" w:rsidRPr="00277C49" w:rsidRDefault="00BE3FCF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Воск для защиты древесины </w:t>
      </w:r>
      <w:r w:rsidRPr="00277C49">
        <w:rPr>
          <w:rFonts w:asciiTheme="majorHAnsi" w:hAnsiTheme="majorHAnsi" w:cstheme="majorHAnsi"/>
          <w:lang w:val="en-US"/>
        </w:rPr>
        <w:t>Woodson</w:t>
      </w:r>
      <w:r w:rsidR="00E22660" w:rsidRPr="00277C49">
        <w:rPr>
          <w:rFonts w:asciiTheme="majorHAnsi" w:hAnsiTheme="majorHAnsi" w:cstheme="majorHAnsi"/>
        </w:rPr>
        <w:t xml:space="preserve"> представлен в бесцветном варианте. Имеет натуральный медовый оттенок. В таком виде покрытие подчеркивает натуральный рисунок дерева, оттеняет естественный цвет древесины Воск </w:t>
      </w:r>
      <w:r w:rsidR="00A31301" w:rsidRPr="00277C49">
        <w:rPr>
          <w:rFonts w:asciiTheme="majorHAnsi" w:hAnsiTheme="majorHAnsi" w:cstheme="majorHAnsi"/>
        </w:rPr>
        <w:t xml:space="preserve">для защиты древесины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="00A31301" w:rsidRPr="00277C49">
        <w:rPr>
          <w:rFonts w:asciiTheme="majorHAnsi" w:hAnsiTheme="majorHAnsi" w:cstheme="majorHAnsi"/>
        </w:rPr>
        <w:t xml:space="preserve"> </w:t>
      </w:r>
      <w:r w:rsidR="00E22660" w:rsidRPr="00277C49">
        <w:rPr>
          <w:rFonts w:asciiTheme="majorHAnsi" w:hAnsiTheme="majorHAnsi" w:cstheme="majorHAnsi"/>
        </w:rPr>
        <w:t xml:space="preserve">не предназначен для колеровки с помощью колер-паст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="00E22660" w:rsidRPr="00277C49">
        <w:rPr>
          <w:rFonts w:asciiTheme="majorHAnsi" w:hAnsiTheme="majorHAnsi" w:cstheme="majorHAnsi"/>
        </w:rPr>
        <w:t>. При желании придать особый цвет деревянной поверхности в помещениях бань или саун рекомендуется использовать колерованное</w:t>
      </w:r>
      <w:r w:rsidR="00A31301" w:rsidRPr="00277C49">
        <w:rPr>
          <w:rFonts w:asciiTheme="majorHAnsi" w:hAnsiTheme="majorHAnsi" w:cstheme="majorHAnsi"/>
        </w:rPr>
        <w:t xml:space="preserve"> Натуральное </w:t>
      </w:r>
      <w:r w:rsidR="00E22660" w:rsidRPr="00277C49">
        <w:rPr>
          <w:rFonts w:asciiTheme="majorHAnsi" w:hAnsiTheme="majorHAnsi" w:cstheme="majorHAnsi"/>
        </w:rPr>
        <w:t>масло</w:t>
      </w:r>
      <w:r w:rsidR="00A31301" w:rsidRPr="00277C49">
        <w:rPr>
          <w:rFonts w:asciiTheme="majorHAnsi" w:hAnsiTheme="majorHAnsi" w:cstheme="majorHAnsi"/>
        </w:rPr>
        <w:t xml:space="preserve"> для бань</w:t>
      </w:r>
      <w:r w:rsidR="00E22660" w:rsidRPr="00277C49">
        <w:rPr>
          <w:rFonts w:asciiTheme="majorHAnsi" w:hAnsiTheme="majorHAnsi" w:cstheme="majorHAnsi"/>
        </w:rPr>
        <w:t xml:space="preserve"> </w:t>
      </w:r>
      <w:r w:rsidR="00A31301" w:rsidRPr="00277C49">
        <w:rPr>
          <w:rFonts w:asciiTheme="majorHAnsi" w:hAnsiTheme="majorHAnsi" w:cstheme="majorHAnsi"/>
          <w:lang w:val="en-US"/>
        </w:rPr>
        <w:t>Woodson</w:t>
      </w:r>
      <w:r w:rsidR="00E22660" w:rsidRPr="00277C49">
        <w:rPr>
          <w:rFonts w:asciiTheme="majorHAnsi" w:hAnsiTheme="majorHAnsi" w:cstheme="majorHAnsi"/>
        </w:rPr>
        <w:t xml:space="preserve"> в качестве первого слоя, а </w:t>
      </w:r>
      <w:r w:rsidR="00A31301" w:rsidRPr="00277C49">
        <w:rPr>
          <w:rFonts w:asciiTheme="majorHAnsi" w:hAnsiTheme="majorHAnsi" w:cstheme="majorHAnsi"/>
        </w:rPr>
        <w:t xml:space="preserve">Воск для защиты древесины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="00A31301" w:rsidRPr="00277C49">
        <w:rPr>
          <w:rFonts w:asciiTheme="majorHAnsi" w:hAnsiTheme="majorHAnsi" w:cstheme="majorHAnsi"/>
        </w:rPr>
        <w:t xml:space="preserve"> </w:t>
      </w:r>
      <w:r w:rsidR="00E22660" w:rsidRPr="00277C49">
        <w:rPr>
          <w:rFonts w:asciiTheme="majorHAnsi" w:hAnsiTheme="majorHAnsi" w:cstheme="majorHAnsi"/>
        </w:rPr>
        <w:t>использовать в качестве финишного покрытия</w:t>
      </w:r>
      <w:r w:rsidR="00A31301" w:rsidRPr="00277C49">
        <w:rPr>
          <w:rFonts w:asciiTheme="majorHAnsi" w:hAnsiTheme="majorHAnsi" w:cstheme="majorHAnsi"/>
        </w:rPr>
        <w:t xml:space="preserve"> для защиты пигмента от вымывания.</w:t>
      </w:r>
    </w:p>
    <w:p w14:paraId="30D57348" w14:textId="3903F17F" w:rsidR="00A31301" w:rsidRPr="00277C49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РАСТВОРИТЕЛИ</w:t>
      </w:r>
    </w:p>
    <w:p w14:paraId="6754647C" w14:textId="0634C969" w:rsidR="008167FB" w:rsidRPr="00277C49" w:rsidRDefault="008167F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В составе Воска для защиты древесины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Pr="00277C49">
        <w:rPr>
          <w:rFonts w:asciiTheme="majorHAnsi" w:hAnsiTheme="majorHAnsi" w:cstheme="majorHAnsi"/>
        </w:rPr>
        <w:t xml:space="preserve"> не содержится синтетических растворителей. В качестве разбавителя используется натуральный живичный скипидар двойной очистки. Продукт готов к применению и не требует разбавления. При низкой температуре состав может загустеть. В этом случае для облегчения нанесения Воск можно разогреть на водяной бане.</w:t>
      </w:r>
    </w:p>
    <w:p w14:paraId="614FC3F3" w14:textId="548F6FD5" w:rsidR="008167FB" w:rsidRPr="00277C49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УСЛОВИЯ ХРАНЕНИЯ И ТРАНСПОРТИРОВКИ</w:t>
      </w:r>
    </w:p>
    <w:p w14:paraId="679348F4" w14:textId="77777777" w:rsidR="008167FB" w:rsidRPr="00277C49" w:rsidRDefault="008167F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Хранить в плотно закрытой таре в сухом прохладном месте при температуре не ниже -15°С и не выше +35°С. Транспортировка возможна при температуре до -30°С. При низкой температуре возможно загустение продукта без потери качественных свойств. После хранения при низких температурах состав для начала работ выдержать в теплом помещении до комнатной температуры и тщательно перемешать. </w:t>
      </w:r>
    </w:p>
    <w:p w14:paraId="1DC20EEE" w14:textId="1D5D1386" w:rsidR="008167FB" w:rsidRPr="00277C49" w:rsidRDefault="008167F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Срок хранения 7 лет в заводской упаковке. Остатки воска после завершения работ поместить в плотно закрывающуюся тару для ограничения доступа кислорода. Хранить аналогично.</w:t>
      </w:r>
    </w:p>
    <w:p w14:paraId="57F01EA6" w14:textId="0254F11A" w:rsidR="008167FB" w:rsidRPr="00277C49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ПРИМЕНЕНИЕ</w:t>
      </w:r>
    </w:p>
    <w:p w14:paraId="0FB234D6" w14:textId="45544ED2" w:rsidR="008167FB" w:rsidRPr="00277C49" w:rsidRDefault="009056FE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ИНСТРУМЕНТЫ</w:t>
      </w:r>
    </w:p>
    <w:p w14:paraId="16C2C018" w14:textId="24563724" w:rsidR="008167FB" w:rsidRPr="00277C49" w:rsidRDefault="008167F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Для нанесения </w:t>
      </w:r>
      <w:r w:rsidR="006335BB" w:rsidRPr="00277C49">
        <w:rPr>
          <w:rFonts w:asciiTheme="majorHAnsi" w:hAnsiTheme="majorHAnsi" w:cstheme="majorHAnsi"/>
        </w:rPr>
        <w:t xml:space="preserve">Воска </w:t>
      </w:r>
      <w:r w:rsidR="00C879B3" w:rsidRPr="00277C49">
        <w:rPr>
          <w:rFonts w:asciiTheme="majorHAnsi" w:hAnsiTheme="majorHAnsi" w:cstheme="majorHAnsi"/>
        </w:rPr>
        <w:t>для защиты древесины W</w:t>
      </w:r>
      <w:proofErr w:type="spellStart"/>
      <w:r w:rsidR="006958A1" w:rsidRPr="00277C49">
        <w:rPr>
          <w:rFonts w:asciiTheme="majorHAnsi" w:hAnsiTheme="majorHAnsi" w:cstheme="majorHAnsi"/>
          <w:lang w:val="en-US"/>
        </w:rPr>
        <w:t>oodson</w:t>
      </w:r>
      <w:proofErr w:type="spellEnd"/>
      <w:r w:rsidR="00C879B3" w:rsidRPr="00277C49">
        <w:rPr>
          <w:rFonts w:asciiTheme="majorHAnsi" w:hAnsiTheme="majorHAnsi" w:cstheme="majorHAnsi"/>
        </w:rPr>
        <w:t xml:space="preserve"> </w:t>
      </w:r>
      <w:r w:rsidRPr="00277C49">
        <w:rPr>
          <w:rFonts w:asciiTheme="majorHAnsi" w:hAnsiTheme="majorHAnsi" w:cstheme="majorHAnsi"/>
        </w:rPr>
        <w:t xml:space="preserve">рекомендуется использовать ветошь или губку. Ветошь – хлопчатобумажная неокрашенная ткань, не имеющая ворса (лучше всего - белое вафельное полотенце). Также используется для удаления излишков масла после нанесения. Применять синтетические и цветные ткани </w:t>
      </w:r>
      <w:r w:rsidR="00F70E92" w:rsidRPr="00277C49">
        <w:rPr>
          <w:rFonts w:asciiTheme="majorHAnsi" w:hAnsiTheme="majorHAnsi" w:cstheme="majorHAnsi"/>
        </w:rPr>
        <w:t>не рекомендуется</w:t>
      </w:r>
      <w:r w:rsidRPr="00277C49">
        <w:rPr>
          <w:rFonts w:asciiTheme="majorHAnsi" w:hAnsiTheme="majorHAnsi" w:cstheme="majorHAnsi"/>
        </w:rPr>
        <w:t>. Специальных защитных приспособлений при работе с составом не требуется.</w:t>
      </w:r>
      <w:r w:rsidR="00F70E92" w:rsidRPr="00277C49">
        <w:rPr>
          <w:rFonts w:asciiTheme="majorHAnsi" w:hAnsiTheme="majorHAnsi" w:cstheme="majorHAnsi"/>
        </w:rPr>
        <w:t xml:space="preserve"> </w:t>
      </w:r>
    </w:p>
    <w:p w14:paraId="31267DA5" w14:textId="6FCA480E" w:rsidR="006335BB" w:rsidRPr="00277C49" w:rsidRDefault="006335B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lastRenderedPageBreak/>
        <w:t>При нанесении Воска, разогретого на водяной бане, для нанесени</w:t>
      </w:r>
      <w:r w:rsidR="0022150B" w:rsidRPr="00277C49">
        <w:rPr>
          <w:rFonts w:asciiTheme="majorHAnsi" w:hAnsiTheme="majorHAnsi" w:cstheme="majorHAnsi"/>
        </w:rPr>
        <w:t>я можно использовать кисть с натуральной или смешанной щетиной.</w:t>
      </w:r>
    </w:p>
    <w:p w14:paraId="3E3B306E" w14:textId="479691D3" w:rsidR="0091345B" w:rsidRPr="00277C49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ОЧИСТКА ИНСТРУМЕНТА И УТИЛИЗАЦИЯ</w:t>
      </w:r>
    </w:p>
    <w:p w14:paraId="5D2855F7" w14:textId="77777777" w:rsidR="006958A1" w:rsidRPr="00277C49" w:rsidRDefault="0091345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Сразу после применения использованные инструменты и емкости для масла необходимо промыть в мыльном растворе и затем в чистой воде. </w:t>
      </w:r>
    </w:p>
    <w:p w14:paraId="5A751160" w14:textId="63DE2B19" w:rsidR="0022150B" w:rsidRPr="00277C49" w:rsidRDefault="0091345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  <w:b/>
          <w:bCs/>
        </w:rPr>
        <w:t>ВНИМАНИЕ!</w:t>
      </w:r>
      <w:r w:rsidRPr="00277C49">
        <w:rPr>
          <w:rFonts w:asciiTheme="majorHAnsi" w:hAnsiTheme="majorHAnsi" w:cstheme="majorHAnsi"/>
        </w:rPr>
        <w:t xml:space="preserve"> Использованная ветошь способна самовоспламеняться! Непосредственно после использования ветошь погрузить в воду и утилизировать. </w:t>
      </w:r>
      <w:r w:rsidRPr="00277C49">
        <w:rPr>
          <w:rFonts w:asciiTheme="majorHAnsi" w:hAnsiTheme="majorHAnsi" w:cstheme="majorHAnsi"/>
          <w:b/>
          <w:bCs/>
        </w:rPr>
        <w:t>Не хранить!</w:t>
      </w:r>
    </w:p>
    <w:p w14:paraId="56DA5427" w14:textId="33BA535A" w:rsidR="0091345B" w:rsidRPr="00277C49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ПОДГОТОВКА ПОВЕРХНОСТИ</w:t>
      </w:r>
    </w:p>
    <w:p w14:paraId="49F3C9B9" w14:textId="77777777" w:rsidR="00351C74" w:rsidRPr="00277C49" w:rsidRDefault="0091345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Деревянная поверхность, подлежащая обработке, должна быть сухой (макс. влажность древесины 15%) и очищенной от всех видов загрязнения, а также старых пленкообразующих лакокрасочных покрытий.</w:t>
      </w:r>
      <w:r w:rsidR="00351C74" w:rsidRPr="00277C49">
        <w:rPr>
          <w:rFonts w:asciiTheme="majorHAnsi" w:hAnsiTheme="majorHAnsi" w:cstheme="majorHAnsi"/>
        </w:rPr>
        <w:t xml:space="preserve"> Потемнение и</w:t>
      </w:r>
      <w:r w:rsidRPr="00277C49">
        <w:rPr>
          <w:rFonts w:asciiTheme="majorHAnsi" w:hAnsiTheme="majorHAnsi" w:cstheme="majorHAnsi"/>
        </w:rPr>
        <w:t xml:space="preserve"> </w:t>
      </w:r>
      <w:r w:rsidR="00351C74" w:rsidRPr="00277C49">
        <w:rPr>
          <w:rFonts w:asciiTheme="majorHAnsi" w:hAnsiTheme="majorHAnsi" w:cstheme="majorHAnsi"/>
        </w:rPr>
        <w:t xml:space="preserve">грибок очистить до здоровой древесины. </w:t>
      </w:r>
      <w:r w:rsidRPr="00277C49">
        <w:rPr>
          <w:rFonts w:asciiTheme="majorHAnsi" w:hAnsiTheme="majorHAnsi" w:cstheme="majorHAnsi"/>
        </w:rPr>
        <w:t xml:space="preserve">Выступившую на поверхности дерева смолу можно удалить при помощи скипидара. </w:t>
      </w:r>
    </w:p>
    <w:p w14:paraId="71A9C623" w14:textId="085202E7" w:rsidR="0091345B" w:rsidRPr="00277C49" w:rsidRDefault="0091345B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Чтобы обеспечить равномерное и глубокое проникновение масла, поверхность древесины необходимо отшлифовать. Шлифование следует производить в несколько этапов, используя абразивные материалы от грубого до тонкого (Р </w:t>
      </w:r>
      <w:proofErr w:type="spellStart"/>
      <w:r w:rsidRPr="00277C49">
        <w:rPr>
          <w:rFonts w:asciiTheme="majorHAnsi" w:hAnsiTheme="majorHAnsi" w:cstheme="majorHAnsi"/>
        </w:rPr>
        <w:t>min</w:t>
      </w:r>
      <w:proofErr w:type="spellEnd"/>
      <w:r w:rsidRPr="00277C49">
        <w:rPr>
          <w:rFonts w:asciiTheme="majorHAnsi" w:hAnsiTheme="majorHAnsi" w:cstheme="majorHAnsi"/>
        </w:rPr>
        <w:t xml:space="preserve"> 80, </w:t>
      </w:r>
      <w:proofErr w:type="spellStart"/>
      <w:r w:rsidRPr="00277C49">
        <w:rPr>
          <w:rFonts w:asciiTheme="majorHAnsi" w:hAnsiTheme="majorHAnsi" w:cstheme="majorHAnsi"/>
        </w:rPr>
        <w:t>max</w:t>
      </w:r>
      <w:proofErr w:type="spellEnd"/>
      <w:r w:rsidRPr="00277C49">
        <w:rPr>
          <w:rFonts w:asciiTheme="majorHAnsi" w:hAnsiTheme="majorHAnsi" w:cstheme="majorHAnsi"/>
        </w:rPr>
        <w:t xml:space="preserve"> 1</w:t>
      </w:r>
      <w:r w:rsidR="00351C74" w:rsidRPr="00277C49">
        <w:rPr>
          <w:rFonts w:asciiTheme="majorHAnsi" w:hAnsiTheme="majorHAnsi" w:cstheme="majorHAnsi"/>
        </w:rPr>
        <w:t>8</w:t>
      </w:r>
      <w:r w:rsidRPr="00277C49">
        <w:rPr>
          <w:rFonts w:asciiTheme="majorHAnsi" w:hAnsiTheme="majorHAnsi" w:cstheme="majorHAnsi"/>
        </w:rPr>
        <w:t>0). Ст</w:t>
      </w:r>
      <w:r w:rsidR="00351C74" w:rsidRPr="00277C49">
        <w:rPr>
          <w:rFonts w:asciiTheme="majorHAnsi" w:hAnsiTheme="majorHAnsi" w:cstheme="majorHAnsi"/>
        </w:rPr>
        <w:t>араясь</w:t>
      </w:r>
      <w:r w:rsidRPr="00277C49">
        <w:rPr>
          <w:rFonts w:asciiTheme="majorHAnsi" w:hAnsiTheme="majorHAnsi" w:cstheme="majorHAnsi"/>
        </w:rPr>
        <w:t xml:space="preserve"> не оставлять следов (царапин) на поверхности древесины. Поверхность тщательно </w:t>
      </w:r>
      <w:proofErr w:type="spellStart"/>
      <w:r w:rsidRPr="00277C49">
        <w:rPr>
          <w:rFonts w:asciiTheme="majorHAnsi" w:hAnsiTheme="majorHAnsi" w:cstheme="majorHAnsi"/>
        </w:rPr>
        <w:t>обеспылить</w:t>
      </w:r>
      <w:proofErr w:type="spellEnd"/>
      <w:r w:rsidRPr="00277C49">
        <w:rPr>
          <w:rFonts w:asciiTheme="majorHAnsi" w:hAnsiTheme="majorHAnsi" w:cstheme="majorHAnsi"/>
        </w:rPr>
        <w:t xml:space="preserve">. </w:t>
      </w:r>
      <w:r w:rsidR="00351C74" w:rsidRPr="00277C49">
        <w:rPr>
          <w:rFonts w:asciiTheme="majorHAnsi" w:hAnsiTheme="majorHAnsi" w:cstheme="majorHAnsi"/>
        </w:rPr>
        <w:t xml:space="preserve">Обработку </w:t>
      </w:r>
      <w:r w:rsidR="00FC660F" w:rsidRPr="00277C49">
        <w:rPr>
          <w:rFonts w:asciiTheme="majorHAnsi" w:hAnsiTheme="majorHAnsi" w:cstheme="majorHAnsi"/>
        </w:rPr>
        <w:t xml:space="preserve">Маслом или </w:t>
      </w:r>
      <w:r w:rsidR="00351C74" w:rsidRPr="00277C49">
        <w:rPr>
          <w:rFonts w:asciiTheme="majorHAnsi" w:hAnsiTheme="majorHAnsi" w:cstheme="majorHAnsi"/>
        </w:rPr>
        <w:t xml:space="preserve">Воском </w:t>
      </w:r>
      <w:r w:rsidRPr="00277C49">
        <w:rPr>
          <w:rFonts w:asciiTheme="majorHAnsi" w:hAnsiTheme="majorHAnsi" w:cstheme="majorHAnsi"/>
        </w:rPr>
        <w:t>рекомендуется производить не позднее 48 часов после шлифования. Для обеспечения максимально</w:t>
      </w:r>
      <w:r w:rsidR="00351C74" w:rsidRPr="00277C49">
        <w:rPr>
          <w:rFonts w:asciiTheme="majorHAnsi" w:hAnsiTheme="majorHAnsi" w:cstheme="majorHAnsi"/>
        </w:rPr>
        <w:t>й</w:t>
      </w:r>
      <w:r w:rsidRPr="00277C49">
        <w:rPr>
          <w:rFonts w:asciiTheme="majorHAnsi" w:hAnsiTheme="majorHAnsi" w:cstheme="majorHAnsi"/>
        </w:rPr>
        <w:t xml:space="preserve"> защиты всей поверхности древесины внутри парной первый слой (</w:t>
      </w:r>
      <w:r w:rsidR="00351C74" w:rsidRPr="00277C49">
        <w:rPr>
          <w:rFonts w:asciiTheme="majorHAnsi" w:hAnsiTheme="majorHAnsi" w:cstheme="majorHAnsi"/>
        </w:rPr>
        <w:t xml:space="preserve">Натуральное масло для бань </w:t>
      </w:r>
      <w:r w:rsidR="00351C74" w:rsidRPr="00277C49">
        <w:rPr>
          <w:rFonts w:asciiTheme="majorHAnsi" w:hAnsiTheme="majorHAnsi" w:cstheme="majorHAnsi"/>
          <w:lang w:val="en-US"/>
        </w:rPr>
        <w:t>Woodson</w:t>
      </w:r>
      <w:r w:rsidRPr="00277C49">
        <w:rPr>
          <w:rFonts w:asciiTheme="majorHAnsi" w:hAnsiTheme="majorHAnsi" w:cstheme="majorHAnsi"/>
        </w:rPr>
        <w:t>) рекомендуется наносить до сборки обшивки на всю поверхность доски, включая торцы. Последующие слои – после сборки только на её поверхность.</w:t>
      </w:r>
    </w:p>
    <w:p w14:paraId="0EC07922" w14:textId="3CB2667B" w:rsidR="00FC660F" w:rsidRPr="00277C49" w:rsidRDefault="00FC660F" w:rsidP="00FC660F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ТЕХНОЛОГИЯ НАНЕСЕНИЯ</w:t>
      </w:r>
    </w:p>
    <w:p w14:paraId="466DB594" w14:textId="003565B1" w:rsidR="00C30623" w:rsidRPr="00277C49" w:rsidRDefault="00C30623" w:rsidP="00F841A1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Продукт полностью готов к применению и не требует разбавления. Перед применением тщательно перемешать. Для наиболее глубокого проникновения в древесину, получения максимально износостойкого покрытия и удобства нанесения, Воск можно предварительно разогреть на водяной бане до 40-50°C. В этом случае расход Воска может увеличиться. Состав наносится равномерным тонким слоем вдоль волокон древесины втирающими движениями. Через 20 минут после нанесения излишки Воска необходимо тщательно удалить с поверхности сухой ветошью способом втирания. Их следует растереть по поверхности и удалить. Убедитесь, что поверхность сухая и только слегка мажется. Приступить к нанесению второго слоя можно минимум через 18 часа, убедившись, что поверхность высохла и не мажется. При обработке и сушке обеспечить хорошую вентиляцию воздуха, не допускать попадания воды и грязи на поверхность! Не наносить Воск при температуре воздуха ниже -5°C или выше +30°C!</w:t>
      </w:r>
    </w:p>
    <w:p w14:paraId="0A86A0B0" w14:textId="01429880" w:rsidR="00F841A1" w:rsidRPr="00277C49" w:rsidRDefault="00B93F4D" w:rsidP="00F841A1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Применение Воска </w:t>
      </w:r>
      <w:r w:rsidR="00F841A1" w:rsidRPr="00277C49">
        <w:rPr>
          <w:rFonts w:asciiTheme="majorHAnsi" w:hAnsiTheme="majorHAnsi" w:cstheme="majorHAnsi"/>
        </w:rPr>
        <w:t xml:space="preserve">для защиты древесины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="00F841A1" w:rsidRPr="00277C49">
        <w:rPr>
          <w:rFonts w:asciiTheme="majorHAnsi" w:hAnsiTheme="majorHAnsi" w:cstheme="majorHAnsi"/>
        </w:rPr>
        <w:t xml:space="preserve"> </w:t>
      </w:r>
      <w:r w:rsidRPr="00277C49">
        <w:rPr>
          <w:rFonts w:asciiTheme="majorHAnsi" w:hAnsiTheme="majorHAnsi" w:cstheme="majorHAnsi"/>
        </w:rPr>
        <w:t>в качестве</w:t>
      </w:r>
      <w:r w:rsidR="00FC660F" w:rsidRPr="00277C49">
        <w:rPr>
          <w:rFonts w:asciiTheme="majorHAnsi" w:hAnsiTheme="majorHAnsi" w:cstheme="majorHAnsi"/>
        </w:rPr>
        <w:t xml:space="preserve"> финишного покрытия</w:t>
      </w:r>
      <w:r w:rsidR="00F841A1" w:rsidRPr="00277C49">
        <w:rPr>
          <w:rFonts w:asciiTheme="majorHAnsi" w:hAnsiTheme="majorHAnsi" w:cstheme="majorHAnsi"/>
        </w:rPr>
        <w:t>.</w:t>
      </w:r>
    </w:p>
    <w:p w14:paraId="7BAA344D" w14:textId="60A73AC6" w:rsidR="00B93F4D" w:rsidRPr="00277C49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Деревянную поверхность обработать </w:t>
      </w:r>
      <w:r w:rsidR="00305F54" w:rsidRPr="00277C49">
        <w:rPr>
          <w:rFonts w:asciiTheme="majorHAnsi" w:hAnsiTheme="majorHAnsi" w:cstheme="majorHAnsi"/>
        </w:rPr>
        <w:t>Н</w:t>
      </w:r>
      <w:r w:rsidRPr="00277C49">
        <w:rPr>
          <w:rFonts w:asciiTheme="majorHAnsi" w:hAnsiTheme="majorHAnsi" w:cstheme="majorHAnsi"/>
        </w:rPr>
        <w:t xml:space="preserve">атуральным маслом для бани </w:t>
      </w:r>
      <w:proofErr w:type="spellStart"/>
      <w:r w:rsidRPr="00277C49">
        <w:rPr>
          <w:rFonts w:asciiTheme="majorHAnsi" w:hAnsiTheme="majorHAnsi" w:cstheme="majorHAnsi"/>
        </w:rPr>
        <w:t>Woodson</w:t>
      </w:r>
      <w:proofErr w:type="spellEnd"/>
      <w:r w:rsidRPr="00277C49">
        <w:rPr>
          <w:rFonts w:asciiTheme="majorHAnsi" w:hAnsiTheme="majorHAnsi" w:cstheme="majorHAnsi"/>
        </w:rPr>
        <w:t xml:space="preserve"> </w:t>
      </w:r>
      <w:r w:rsidR="00305F54" w:rsidRPr="00277C49">
        <w:rPr>
          <w:rFonts w:asciiTheme="majorHAnsi" w:hAnsiTheme="majorHAnsi" w:cstheme="majorHAnsi"/>
        </w:rPr>
        <w:t>в соответствии с инструкцией по применению</w:t>
      </w:r>
    </w:p>
    <w:p w14:paraId="540F1327" w14:textId="5A078604" w:rsidR="00B93F4D" w:rsidRPr="00277C49" w:rsidRDefault="00305F54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После высыхания масла</w:t>
      </w:r>
      <w:r w:rsidR="00B93F4D" w:rsidRPr="00277C49">
        <w:rPr>
          <w:rFonts w:asciiTheme="majorHAnsi" w:hAnsiTheme="majorHAnsi" w:cstheme="majorHAnsi"/>
        </w:rPr>
        <w:t xml:space="preserve"> нанести воск тонким слоем методом втирания, не оставляя излишков состава на поверхности </w:t>
      </w:r>
    </w:p>
    <w:p w14:paraId="063D4699" w14:textId="2A9775BB" w:rsidR="00B93F4D" w:rsidRPr="00277C49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Через 20 минут растереть и удалить невпитавшийся воск х/б ветошью</w:t>
      </w:r>
    </w:p>
    <w:p w14:paraId="37A3137A" w14:textId="60F4E860" w:rsidR="00305F54" w:rsidRPr="00277C49" w:rsidRDefault="00B93F4D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Дать просохнуть не менее 18 часов</w:t>
      </w:r>
    </w:p>
    <w:p w14:paraId="620B964F" w14:textId="062F021F" w:rsidR="00B93F4D" w:rsidRPr="00277C49" w:rsidRDefault="00305F54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Н</w:t>
      </w:r>
      <w:r w:rsidR="00B93F4D" w:rsidRPr="00277C49">
        <w:rPr>
          <w:rFonts w:asciiTheme="majorHAnsi" w:hAnsiTheme="majorHAnsi" w:cstheme="majorHAnsi"/>
        </w:rPr>
        <w:t>а время высыхания обеспечить проветривание помещения</w:t>
      </w:r>
    </w:p>
    <w:p w14:paraId="1CBC7F2A" w14:textId="77777777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Через 2-3 дня протопить баню </w:t>
      </w:r>
      <w:proofErr w:type="spellStart"/>
      <w:r w:rsidRPr="00277C49">
        <w:rPr>
          <w:rFonts w:asciiTheme="majorHAnsi" w:hAnsiTheme="majorHAnsi" w:cstheme="majorHAnsi"/>
        </w:rPr>
        <w:t>нахолостую</w:t>
      </w:r>
      <w:proofErr w:type="spellEnd"/>
      <w:r w:rsidRPr="00277C49">
        <w:rPr>
          <w:rFonts w:asciiTheme="majorHAnsi" w:hAnsiTheme="majorHAnsi" w:cstheme="majorHAnsi"/>
        </w:rPr>
        <w:t xml:space="preserve"> </w:t>
      </w:r>
    </w:p>
    <w:p w14:paraId="046EA0A3" w14:textId="4D6C6EDD" w:rsidR="00B93F4D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Насыщенность цвета после </w:t>
      </w:r>
      <w:proofErr w:type="spellStart"/>
      <w:r w:rsidRPr="00277C49">
        <w:rPr>
          <w:rFonts w:asciiTheme="majorHAnsi" w:hAnsiTheme="majorHAnsi" w:cstheme="majorHAnsi"/>
        </w:rPr>
        <w:t>протопки</w:t>
      </w:r>
      <w:proofErr w:type="spellEnd"/>
      <w:r w:rsidRPr="00277C49">
        <w:rPr>
          <w:rFonts w:asciiTheme="majorHAnsi" w:hAnsiTheme="majorHAnsi" w:cstheme="majorHAnsi"/>
        </w:rPr>
        <w:t xml:space="preserve"> может измениться</w:t>
      </w:r>
    </w:p>
    <w:p w14:paraId="4C40D064" w14:textId="4E516120" w:rsidR="00F841A1" w:rsidRPr="00277C49" w:rsidRDefault="00F841A1" w:rsidP="00F841A1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Применение Воска для защиты древесины </w:t>
      </w:r>
      <w:r w:rsidR="00C30623" w:rsidRPr="00277C49">
        <w:rPr>
          <w:rFonts w:asciiTheme="majorHAnsi" w:hAnsiTheme="majorHAnsi" w:cstheme="majorHAnsi"/>
          <w:lang w:val="en-US"/>
        </w:rPr>
        <w:t>Woodson</w:t>
      </w:r>
      <w:r w:rsidRPr="00277C49">
        <w:rPr>
          <w:rFonts w:asciiTheme="majorHAnsi" w:hAnsiTheme="majorHAnsi" w:cstheme="majorHAnsi"/>
        </w:rPr>
        <w:t xml:space="preserve"> в качестве самостоятельного покрытия.</w:t>
      </w:r>
    </w:p>
    <w:p w14:paraId="2755C5E1" w14:textId="3B381EA9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Нанести воск тонким слоем методом втирания, не оставляя излишков состава на поверхности </w:t>
      </w:r>
    </w:p>
    <w:p w14:paraId="2095031C" w14:textId="77777777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Через 20 минут растереть и удалить невпитавшийся воск х/б ветошью</w:t>
      </w:r>
    </w:p>
    <w:p w14:paraId="0FA50FC2" w14:textId="72FD0DC3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Дать просохнуть не менее 18 часов</w:t>
      </w:r>
    </w:p>
    <w:p w14:paraId="7105DFE8" w14:textId="78B0A301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Нанести второй слой Воска аналогичным способом</w:t>
      </w:r>
    </w:p>
    <w:p w14:paraId="4A5A3D00" w14:textId="77777777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lastRenderedPageBreak/>
        <w:t>На время высыхания обеспечить проветривание помещения</w:t>
      </w:r>
    </w:p>
    <w:p w14:paraId="02E2F355" w14:textId="77777777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Через 2-3 дня протопить баню </w:t>
      </w:r>
      <w:proofErr w:type="spellStart"/>
      <w:r w:rsidRPr="00277C49">
        <w:rPr>
          <w:rFonts w:asciiTheme="majorHAnsi" w:hAnsiTheme="majorHAnsi" w:cstheme="majorHAnsi"/>
        </w:rPr>
        <w:t>нахолостую</w:t>
      </w:r>
      <w:proofErr w:type="spellEnd"/>
      <w:r w:rsidRPr="00277C49">
        <w:rPr>
          <w:rFonts w:asciiTheme="majorHAnsi" w:hAnsiTheme="majorHAnsi" w:cstheme="majorHAnsi"/>
        </w:rPr>
        <w:t xml:space="preserve"> </w:t>
      </w:r>
    </w:p>
    <w:p w14:paraId="579DBE8C" w14:textId="77777777" w:rsidR="00F841A1" w:rsidRPr="00277C49" w:rsidRDefault="00F841A1" w:rsidP="00F841A1">
      <w:pPr>
        <w:pStyle w:val="a3"/>
        <w:numPr>
          <w:ilvl w:val="0"/>
          <w:numId w:val="3"/>
        </w:num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Насыщенность цвета после </w:t>
      </w:r>
      <w:proofErr w:type="spellStart"/>
      <w:r w:rsidRPr="00277C49">
        <w:rPr>
          <w:rFonts w:asciiTheme="majorHAnsi" w:hAnsiTheme="majorHAnsi" w:cstheme="majorHAnsi"/>
        </w:rPr>
        <w:t>протопки</w:t>
      </w:r>
      <w:proofErr w:type="spellEnd"/>
      <w:r w:rsidRPr="00277C49">
        <w:rPr>
          <w:rFonts w:asciiTheme="majorHAnsi" w:hAnsiTheme="majorHAnsi" w:cstheme="majorHAnsi"/>
        </w:rPr>
        <w:t xml:space="preserve"> может измениться</w:t>
      </w:r>
    </w:p>
    <w:p w14:paraId="0142D945" w14:textId="2199E7DB" w:rsidR="00B93F4D" w:rsidRPr="00277C49" w:rsidRDefault="005C3658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Обновление по мере необходимости проводится нанесением Воска в 1 слой на предварительно очищенную от загрязнений древесину без предварительного шлифования.</w:t>
      </w:r>
    </w:p>
    <w:p w14:paraId="28607EB9" w14:textId="570B643A" w:rsidR="00C30623" w:rsidRPr="00277C49" w:rsidRDefault="00C30623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УХОД ЗА ПОВЕРХНОСТЬЮ. ОБНОВЛЕНИЕ</w:t>
      </w:r>
    </w:p>
    <w:p w14:paraId="4007873A" w14:textId="29FF898F" w:rsidR="007D53ED" w:rsidRPr="00277C49" w:rsidRDefault="00C30623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Поверхность, покрытую Воском</w:t>
      </w:r>
      <w:r w:rsidR="0067670B" w:rsidRPr="00277C49">
        <w:rPr>
          <w:rFonts w:asciiTheme="majorHAnsi" w:hAnsiTheme="majorHAnsi" w:cstheme="majorHAnsi"/>
        </w:rPr>
        <w:t xml:space="preserve"> для</w:t>
      </w:r>
      <w:r w:rsidRPr="00277C49">
        <w:rPr>
          <w:rFonts w:asciiTheme="majorHAnsi" w:hAnsiTheme="majorHAnsi" w:cstheme="majorHAnsi"/>
        </w:rPr>
        <w:t xml:space="preserve"> защиты древесины </w:t>
      </w:r>
      <w:r w:rsidRPr="00277C49">
        <w:rPr>
          <w:rFonts w:asciiTheme="majorHAnsi" w:hAnsiTheme="majorHAnsi" w:cstheme="majorHAnsi"/>
          <w:lang w:val="en-US"/>
        </w:rPr>
        <w:t>Woodson</w:t>
      </w:r>
      <w:r w:rsidRPr="00277C49">
        <w:rPr>
          <w:rFonts w:asciiTheme="majorHAnsi" w:hAnsiTheme="majorHAnsi" w:cstheme="majorHAnsi"/>
        </w:rPr>
        <w:t>, можно мыть щадящим мыльным раствором влажной тряпкой или мягкой губкой</w:t>
      </w:r>
      <w:r w:rsidR="004D32E1" w:rsidRPr="00277C49">
        <w:rPr>
          <w:rFonts w:asciiTheme="majorHAnsi" w:hAnsiTheme="majorHAnsi" w:cstheme="majorHAnsi"/>
        </w:rPr>
        <w:t xml:space="preserve"> без использования агрессивных средств: </w:t>
      </w:r>
      <w:proofErr w:type="spellStart"/>
      <w:r w:rsidR="004D32E1" w:rsidRPr="00277C49">
        <w:rPr>
          <w:rFonts w:asciiTheme="majorHAnsi" w:hAnsiTheme="majorHAnsi" w:cstheme="majorHAnsi"/>
        </w:rPr>
        <w:t>щёлочей</w:t>
      </w:r>
      <w:proofErr w:type="spellEnd"/>
      <w:r w:rsidR="004D32E1" w:rsidRPr="00277C49">
        <w:rPr>
          <w:rFonts w:asciiTheme="majorHAnsi" w:hAnsiTheme="majorHAnsi" w:cstheme="majorHAnsi"/>
        </w:rPr>
        <w:t>, ацетона, хлора и пр.</w:t>
      </w:r>
      <w:r w:rsidRPr="00277C49">
        <w:rPr>
          <w:rFonts w:asciiTheme="majorHAnsi" w:hAnsiTheme="majorHAnsi" w:cstheme="majorHAnsi"/>
        </w:rPr>
        <w:t xml:space="preserve"> При попадании на поверхность агрессивных и красящих веществ, старайтесь максимально быстро их удалить. При повреждении восковой защиты необходимо локально обновить покрытие с соблюдением технологии изначального нанесения. Поверхность устойчива к истиранию при обычной нагрузке. При нормальных условиях эксплуатации обновление покрытия может потребоваться не ранее, чем через </w:t>
      </w:r>
      <w:r w:rsidR="007E316C" w:rsidRPr="00277C49">
        <w:rPr>
          <w:rFonts w:asciiTheme="majorHAnsi" w:hAnsiTheme="majorHAnsi" w:cstheme="majorHAnsi"/>
        </w:rPr>
        <w:t>5</w:t>
      </w:r>
      <w:r w:rsidRPr="00277C49">
        <w:rPr>
          <w:rFonts w:asciiTheme="majorHAnsi" w:hAnsiTheme="majorHAnsi" w:cstheme="majorHAnsi"/>
        </w:rPr>
        <w:t xml:space="preserve"> лет. В случаях и в местах наиболее интенсивного использования, например, в парных помещениях, купелях</w:t>
      </w:r>
      <w:r w:rsidR="007E316C" w:rsidRPr="00277C49">
        <w:rPr>
          <w:rFonts w:asciiTheme="majorHAnsi" w:hAnsiTheme="majorHAnsi" w:cstheme="majorHAnsi"/>
        </w:rPr>
        <w:t xml:space="preserve">, </w:t>
      </w:r>
      <w:r w:rsidRPr="00277C49">
        <w:rPr>
          <w:rFonts w:asciiTheme="majorHAnsi" w:hAnsiTheme="majorHAnsi" w:cstheme="majorHAnsi"/>
        </w:rPr>
        <w:t xml:space="preserve">этот срок может </w:t>
      </w:r>
      <w:r w:rsidR="007E316C" w:rsidRPr="00277C49">
        <w:rPr>
          <w:rFonts w:asciiTheme="majorHAnsi" w:hAnsiTheme="majorHAnsi" w:cstheme="majorHAnsi"/>
        </w:rPr>
        <w:t>сниж</w:t>
      </w:r>
      <w:r w:rsidRPr="00277C49">
        <w:rPr>
          <w:rFonts w:asciiTheme="majorHAnsi" w:hAnsiTheme="majorHAnsi" w:cstheme="majorHAnsi"/>
        </w:rPr>
        <w:t xml:space="preserve">аться. </w:t>
      </w:r>
    </w:p>
    <w:p w14:paraId="3B46A700" w14:textId="15CBA1B6" w:rsidR="00C30623" w:rsidRPr="00277C49" w:rsidRDefault="00C30623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Обновлять можно как всю поверхность, так и локально наиболее интенсивно использующиеся области. Для </w:t>
      </w:r>
      <w:r w:rsidR="007D53ED" w:rsidRPr="00277C49">
        <w:rPr>
          <w:rFonts w:asciiTheme="majorHAnsi" w:hAnsiTheme="majorHAnsi" w:cstheme="majorHAnsi"/>
        </w:rPr>
        <w:t>подготовки поверхности</w:t>
      </w:r>
      <w:r w:rsidRPr="00277C49">
        <w:rPr>
          <w:rFonts w:asciiTheme="majorHAnsi" w:hAnsiTheme="majorHAnsi" w:cstheme="majorHAnsi"/>
        </w:rPr>
        <w:t xml:space="preserve"> достаточно очистить поверхность мыльным раствором от загрязнений и жира</w:t>
      </w:r>
      <w:r w:rsidR="007D53ED" w:rsidRPr="00277C49">
        <w:rPr>
          <w:rFonts w:asciiTheme="majorHAnsi" w:hAnsiTheme="majorHAnsi" w:cstheme="majorHAnsi"/>
        </w:rPr>
        <w:t xml:space="preserve">, предварительного шлифования не требуется. </w:t>
      </w:r>
      <w:r w:rsidRPr="00277C49">
        <w:rPr>
          <w:rFonts w:asciiTheme="majorHAnsi" w:hAnsiTheme="majorHAnsi" w:cstheme="majorHAnsi"/>
        </w:rPr>
        <w:t xml:space="preserve"> </w:t>
      </w:r>
      <w:r w:rsidR="007D53ED" w:rsidRPr="00277C49">
        <w:rPr>
          <w:rFonts w:asciiTheme="majorHAnsi" w:hAnsiTheme="majorHAnsi" w:cstheme="majorHAnsi"/>
        </w:rPr>
        <w:t xml:space="preserve">Воск </w:t>
      </w:r>
      <w:r w:rsidR="0067670B" w:rsidRPr="00277C49">
        <w:rPr>
          <w:rFonts w:asciiTheme="majorHAnsi" w:hAnsiTheme="majorHAnsi" w:cstheme="majorHAnsi"/>
        </w:rPr>
        <w:t xml:space="preserve">для защиты древесины </w:t>
      </w:r>
      <w:r w:rsidR="0067670B" w:rsidRPr="00277C49">
        <w:rPr>
          <w:rFonts w:asciiTheme="majorHAnsi" w:hAnsiTheme="majorHAnsi" w:cstheme="majorHAnsi"/>
          <w:lang w:val="en-US"/>
        </w:rPr>
        <w:t>Woodson</w:t>
      </w:r>
      <w:r w:rsidRPr="00277C49">
        <w:rPr>
          <w:rFonts w:asciiTheme="majorHAnsi" w:hAnsiTheme="majorHAnsi" w:cstheme="majorHAnsi"/>
        </w:rPr>
        <w:t xml:space="preserve"> </w:t>
      </w:r>
      <w:r w:rsidR="007D53ED" w:rsidRPr="00277C49">
        <w:rPr>
          <w:rFonts w:asciiTheme="majorHAnsi" w:hAnsiTheme="majorHAnsi" w:cstheme="majorHAnsi"/>
        </w:rPr>
        <w:t xml:space="preserve">наносится </w:t>
      </w:r>
      <w:r w:rsidRPr="00277C49">
        <w:rPr>
          <w:rFonts w:asciiTheme="majorHAnsi" w:hAnsiTheme="majorHAnsi" w:cstheme="majorHAnsi"/>
        </w:rPr>
        <w:t>в один слой</w:t>
      </w:r>
      <w:r w:rsidR="0067670B" w:rsidRPr="00277C49">
        <w:rPr>
          <w:rFonts w:asciiTheme="majorHAnsi" w:hAnsiTheme="majorHAnsi" w:cstheme="majorHAnsi"/>
        </w:rPr>
        <w:t xml:space="preserve"> в соответствии с инструкцией по применению</w:t>
      </w:r>
      <w:r w:rsidRPr="00277C49">
        <w:rPr>
          <w:rFonts w:asciiTheme="majorHAnsi" w:hAnsiTheme="majorHAnsi" w:cstheme="majorHAnsi"/>
        </w:rPr>
        <w:t>. После полного высыхания покрытия защита древесины будет полностью восстановлена.</w:t>
      </w:r>
    </w:p>
    <w:p w14:paraId="75E8797C" w14:textId="2447BA56" w:rsidR="00677F61" w:rsidRPr="00277C49" w:rsidRDefault="00677F61" w:rsidP="00A04E27">
      <w:pPr>
        <w:spacing w:after="60"/>
        <w:rPr>
          <w:rFonts w:asciiTheme="majorHAnsi" w:hAnsiTheme="majorHAnsi" w:cstheme="majorHAnsi"/>
          <w:b/>
          <w:bCs/>
        </w:rPr>
      </w:pPr>
      <w:r w:rsidRPr="00277C49">
        <w:rPr>
          <w:rFonts w:asciiTheme="majorHAnsi" w:hAnsiTheme="majorHAnsi" w:cstheme="majorHAnsi"/>
          <w:b/>
          <w:bCs/>
        </w:rPr>
        <w:t>МЕРЫ ПРЕДОСТОРОЖНОСТИ</w:t>
      </w:r>
    </w:p>
    <w:p w14:paraId="40326FC6" w14:textId="3E2E6A86" w:rsidR="00885EA7" w:rsidRPr="00277C49" w:rsidRDefault="00885EA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>Защитных приспособлений при проведении работ не требуется. Работать в хорошо проветриваемом помещении. Сразу после завершения работ руки и инструменты промыть мыльной водой. Возможна индивидуальная аллергия к природным веществам. Избегать попадания состава в глаза и дыхательные пути. Не использовать в пищу, в косметических и медицинских целях.</w:t>
      </w:r>
    </w:p>
    <w:p w14:paraId="135CB236" w14:textId="77777777" w:rsidR="00885EA7" w:rsidRPr="00277C49" w:rsidRDefault="00885EA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  <w:b/>
          <w:bCs/>
        </w:rPr>
        <w:t>ОБРАТИТЕ ВНИМАНИЕ! ВАЖНО!</w:t>
      </w:r>
      <w:r w:rsidRPr="00277C49">
        <w:rPr>
          <w:rFonts w:asciiTheme="majorHAnsi" w:hAnsiTheme="majorHAnsi" w:cstheme="majorHAnsi"/>
        </w:rPr>
        <w:t xml:space="preserve"> </w:t>
      </w:r>
    </w:p>
    <w:p w14:paraId="1D09A508" w14:textId="0115936D" w:rsidR="00B93F4D" w:rsidRPr="00277C49" w:rsidRDefault="00885EA7" w:rsidP="00A04E27">
      <w:pPr>
        <w:spacing w:after="60"/>
        <w:rPr>
          <w:rFonts w:asciiTheme="majorHAnsi" w:hAnsiTheme="majorHAnsi" w:cstheme="majorHAnsi"/>
        </w:rPr>
      </w:pPr>
      <w:r w:rsidRPr="00277C49">
        <w:rPr>
          <w:rFonts w:asciiTheme="majorHAnsi" w:hAnsiTheme="majorHAnsi" w:cstheme="majorHAnsi"/>
        </w:rPr>
        <w:t xml:space="preserve">Данная техническая информация составлена на основе лабораторных исследований и практического опыта использования материалов при соблюдении условий их правильного хранения, обращения и применения </w:t>
      </w:r>
      <w:r w:rsidR="00277C49" w:rsidRPr="00277C49">
        <w:rPr>
          <w:rFonts w:asciiTheme="majorHAnsi" w:hAnsiTheme="majorHAnsi" w:cstheme="majorHAnsi"/>
        </w:rPr>
        <w:t xml:space="preserve">в соответствии с рекомендациями. </w:t>
      </w:r>
      <w:r w:rsidRPr="00277C49">
        <w:rPr>
          <w:rFonts w:asciiTheme="majorHAnsi" w:hAnsiTheme="majorHAnsi" w:cstheme="majorHAnsi"/>
        </w:rPr>
        <w:t>Для получения наилучшего результата покупатель/исполнитель работ должен испытать материалы по их пригодности для конкретных целей и определенных объектных условий. Изготовитель не несет ответственности за ущерб, связанный с применением продукта не по назначению или нарушением требований настоящей инструкции. Наша компания также оставляет за собой право вносить изменения в вышеуказанную информацию без предварительного уведомления.</w:t>
      </w:r>
    </w:p>
    <w:p w14:paraId="0A94E3E4" w14:textId="77777777" w:rsidR="00B93F4D" w:rsidRDefault="00B93F4D" w:rsidP="00A04E27">
      <w:pPr>
        <w:spacing w:after="60"/>
      </w:pPr>
    </w:p>
    <w:sectPr w:rsidR="00B9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79D"/>
    <w:multiLevelType w:val="hybridMultilevel"/>
    <w:tmpl w:val="F8DCB83C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23A8D"/>
    <w:multiLevelType w:val="hybridMultilevel"/>
    <w:tmpl w:val="C746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9CB"/>
    <w:multiLevelType w:val="hybridMultilevel"/>
    <w:tmpl w:val="2A74F392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41"/>
    <w:rsid w:val="00163640"/>
    <w:rsid w:val="0022150B"/>
    <w:rsid w:val="00277C49"/>
    <w:rsid w:val="002D2F22"/>
    <w:rsid w:val="00305F54"/>
    <w:rsid w:val="00313337"/>
    <w:rsid w:val="003437CE"/>
    <w:rsid w:val="00351C74"/>
    <w:rsid w:val="003F0F2F"/>
    <w:rsid w:val="004864CE"/>
    <w:rsid w:val="004D32E1"/>
    <w:rsid w:val="00546C41"/>
    <w:rsid w:val="005B5796"/>
    <w:rsid w:val="005C3658"/>
    <w:rsid w:val="006335BB"/>
    <w:rsid w:val="00645AE3"/>
    <w:rsid w:val="0067670B"/>
    <w:rsid w:val="006779EB"/>
    <w:rsid w:val="00677F61"/>
    <w:rsid w:val="006958A1"/>
    <w:rsid w:val="00762B8F"/>
    <w:rsid w:val="007D53ED"/>
    <w:rsid w:val="007E316C"/>
    <w:rsid w:val="008167FB"/>
    <w:rsid w:val="008718BD"/>
    <w:rsid w:val="00874616"/>
    <w:rsid w:val="00885EA7"/>
    <w:rsid w:val="009056FE"/>
    <w:rsid w:val="0091345B"/>
    <w:rsid w:val="00A04E27"/>
    <w:rsid w:val="00A31301"/>
    <w:rsid w:val="00A50CC7"/>
    <w:rsid w:val="00AF26E9"/>
    <w:rsid w:val="00B93F4D"/>
    <w:rsid w:val="00BE3FCF"/>
    <w:rsid w:val="00C30623"/>
    <w:rsid w:val="00C879B3"/>
    <w:rsid w:val="00D57F5E"/>
    <w:rsid w:val="00D87DFC"/>
    <w:rsid w:val="00D94F53"/>
    <w:rsid w:val="00E22660"/>
    <w:rsid w:val="00EC6E12"/>
    <w:rsid w:val="00F70E92"/>
    <w:rsid w:val="00F841A1"/>
    <w:rsid w:val="00FC660F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FFA"/>
  <w15:chartTrackingRefBased/>
  <w15:docId w15:val="{202B8DA7-9666-4CEA-AD45-4A676C5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света камаева</cp:lastModifiedBy>
  <cp:revision>8</cp:revision>
  <dcterms:created xsi:type="dcterms:W3CDTF">2024-02-14T12:24:00Z</dcterms:created>
  <dcterms:modified xsi:type="dcterms:W3CDTF">2024-04-01T11:14:00Z</dcterms:modified>
</cp:coreProperties>
</file>